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F825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7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GRAFIČKO-MEDIJSKA ŠKOLA</w:t>
      </w:r>
    </w:p>
    <w:p w:rsidR="001F55F6" w:rsidRPr="001F55F6" w:rsidRDefault="00F825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2" w:name="29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101995752</w:t>
      </w:r>
    </w:p>
    <w:p w:rsidR="001F55F6" w:rsidRPr="001F55F6" w:rsidRDefault="00F825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30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OTONA ŽUPANČIĆA 19</w:t>
      </w:r>
    </w:p>
    <w:p w:rsidR="001F55F6" w:rsidRPr="001F55F6" w:rsidRDefault="00F825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32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11070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31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BEOGRAD</w:t>
      </w:r>
    </w:p>
    <w:p w:rsidR="001F55F6" w:rsidRPr="001F55F6" w:rsidRDefault="00F8250A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F8250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27.06.2022</w:t>
      </w:r>
    </w:p>
    <w:p w:rsidR="001F55F6" w:rsidRPr="001F55F6" w:rsidRDefault="00F8250A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02-537/1</w:t>
      </w:r>
    </w:p>
    <w:p w:rsidR="001F55F6" w:rsidRPr="00A9707B" w:rsidRDefault="00F8250A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7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F8250A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RDefault="00F8250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8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GRAFIČKO-MEDIJSKA ŠKOLA</w:t>
      </w:r>
    </w:p>
    <w:p w:rsidR="001F55F6" w:rsidRPr="001F55F6" w:rsidRDefault="00F8250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5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H-7/2022</w:t>
      </w:r>
    </w:p>
    <w:p w:rsidR="001F55F6" w:rsidRPr="001F55F6" w:rsidRDefault="00F8250A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24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Organizacija eksurzije za učenika </w:t>
      </w:r>
    </w:p>
    <w:p w:rsidR="001F55F6" w:rsidRPr="001F55F6" w:rsidRDefault="00F8250A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23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F02-0021794</w:t>
      </w:r>
    </w:p>
    <w:p w:rsidR="001F55F6" w:rsidRPr="001F55F6" w:rsidRDefault="00F8250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84715">
        <w:rPr>
          <w:rFonts w:asciiTheme="minorHAnsi" w:hAnsiTheme="minorHAnsi" w:cstheme="minorHAnsi"/>
          <w:sz w:val="20"/>
          <w:szCs w:val="20"/>
        </w:rPr>
      </w:r>
      <w:r w:rsidR="00484715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84715">
        <w:rPr>
          <w:rFonts w:asciiTheme="minorHAnsi" w:hAnsiTheme="minorHAnsi" w:cstheme="minorHAnsi"/>
          <w:sz w:val="20"/>
          <w:szCs w:val="20"/>
        </w:rPr>
      </w:r>
      <w:r w:rsidR="00484715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84715">
        <w:rPr>
          <w:rFonts w:asciiTheme="minorHAnsi" w:hAnsiTheme="minorHAnsi" w:cstheme="minorHAnsi"/>
          <w:sz w:val="20"/>
          <w:szCs w:val="20"/>
        </w:rPr>
      </w:r>
      <w:r w:rsidR="00484715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F8250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Glavna CPV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6"/>
      <w:bookmarkEnd w:id="17"/>
      <w:r w:rsidRPr="001F55F6">
        <w:rPr>
          <w:rFonts w:ascii="Calibri" w:eastAsia="Calibri" w:hAnsi="Calibri" w:cs="Calibri"/>
          <w:sz w:val="20"/>
          <w:szCs w:val="20"/>
          <w:lang w:val="sr-Latn-BA"/>
        </w:rPr>
        <w:t>63510000</w:t>
      </w:r>
    </w:p>
    <w:p w:rsidR="001F55F6" w:rsidRPr="001F55F6" w:rsidRDefault="00F8250A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Organizacija eksurzije za učenika </w:t>
      </w:r>
    </w:p>
    <w:p w:rsidR="001F55F6" w:rsidRPr="00B84A8C" w:rsidRDefault="00F8250A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="00B84A8C" w:rsidRPr="001F55F6">
        <w:rPr>
          <w:rFonts w:ascii="Calibri" w:eastAsia="Calibri" w:hAnsi="Calibri" w:cs="Calibri"/>
          <w:b/>
          <w:sz w:val="20"/>
          <w:szCs w:val="20"/>
        </w:rPr>
        <w:t>11.198.650,00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F8250A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Fonts w:ascii="Calibri" w:eastAsia="Calibri" w:hAnsi="Calibri" w:cs="Calibri"/>
          <w:b/>
          <w:sz w:val="20"/>
          <w:szCs w:val="20"/>
        </w:rPr>
        <w:t>grupi ponuđača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415B6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8250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2" w:name="11"/>
            <w:bookmarkEnd w:id="2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Fantast tourist doo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103801203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Jevrejska 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  <w:tr w:rsidR="00415B62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F8250A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8" w:name="17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FANTAST TRAVEL &amp; SERVICE DOO 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9" w:name="18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111796610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0" w:name="19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Petra Drapšina 55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1" w:name="20"/>
            <w:bookmarkEnd w:id="31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Novi Sad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2" w:name="21"/>
            <w:bookmarkEnd w:id="32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21000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33" w:name="22"/>
            <w:bookmarkEnd w:id="3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F8250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34" w:name="4"/>
      <w:bookmarkEnd w:id="34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27.916,67</w:t>
      </w:r>
    </w:p>
    <w:p w:rsidR="001F55F6" w:rsidRPr="00B84A8C" w:rsidRDefault="00F8250A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5" w:name="5"/>
      <w:bookmarkEnd w:id="35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33.500,00</w:t>
      </w:r>
    </w:p>
    <w:p w:rsidR="001F55F6" w:rsidRPr="00B84A8C" w:rsidRDefault="00F8250A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6" w:name="6"/>
      <w:bookmarkEnd w:id="36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415B62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415B62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15B62">
        <w:trPr>
          <w:trHeight w:val="40"/>
        </w:trPr>
        <w:tc>
          <w:tcPr>
            <w:tcW w:w="15397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415B62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Organizacija eksurzije za učenika 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H-7/2022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02-452/1, 31.05.2022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11.198.650,00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63510000-Usluge putničkih agencija i slične usluge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415B62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F02-0021794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08.06.2022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23.06.2022 10:00:00</w:t>
                  </w: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15B62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Zoran Milanović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Radmila Avramović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Aleksandra  Stojković</w:t>
                  </w: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15B62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415B62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415B62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Organizacija eksurzije za učenika 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rPr>
          <w:trHeight w:val="56"/>
        </w:trPr>
        <w:tc>
          <w:tcPr>
            <w:tcW w:w="15397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5B62" w:rsidRDefault="00F8250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15B62" w:rsidRDefault="00415B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415B62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415B6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23.06.2022 10:00:00</w:t>
                  </w:r>
                </w:p>
              </w:tc>
            </w:tr>
            <w:tr w:rsidR="00415B62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23.06.2022 10:02:14</w:t>
                  </w:r>
                </w:p>
              </w:tc>
            </w:tr>
            <w:tr w:rsidR="00415B62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415B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5B62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6"/>
                          <w:gridCol w:w="2244"/>
                          <w:gridCol w:w="2219"/>
                          <w:gridCol w:w="1399"/>
                          <w:gridCol w:w="2840"/>
                        </w:tblGrid>
                        <w:tr w:rsidR="00415B62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Fantast tourist doo, Jevrejska 8, 21000, Novi sad, Srbija;FANTAST TRAVEL &amp; SERVICE DOO NOVI SAD, Petra Drapšina 55,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2306/22-1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22.6.2022. 22:58:48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415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16.6.2022. 09:00:00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Pismo namerama</w:t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rPr>
          <w:trHeight w:val="62"/>
        </w:trPr>
        <w:tc>
          <w:tcPr>
            <w:tcW w:w="15397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5B62" w:rsidRDefault="00F8250A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415B62" w:rsidRDefault="00415B62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415B6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15B62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415B62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415B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0"/>
                          <w:gridCol w:w="1123"/>
                          <w:gridCol w:w="1123"/>
                          <w:gridCol w:w="1117"/>
                          <w:gridCol w:w="1159"/>
                          <w:gridCol w:w="1120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415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Fantast tourist doo;FANTAST TRAVEL &amp; SERVICE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27916.67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ukupne cene vrši se na sledeći način: avans – 80% od ukupne cene, pre početka realizacije putovanja, ostatak od 20% od ukupne cene u roku od 45 dana od dana ispostavljanja konačne fakture, po izvršenoj realizaciji putovanja, na osnovu izveštaja. Ukupna cena za 160 učenika bez pdv-a je 4.466.667,20 dinara, a sa pdv-om 5,360.000,00 dinara.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o izvršenoj usluzi. Konačna faktura ispostavlja se najranije pošto stručni vođa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putovanja sačini izveštaj, koji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podnosi direktoru škole, sa ocenom o izvođenju 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kvalitetu pruženih usluga.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rPr>
          <w:trHeight w:val="50"/>
        </w:trPr>
        <w:tc>
          <w:tcPr>
            <w:tcW w:w="15392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415B62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415B62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8"/>
                    <w:gridCol w:w="7055"/>
                  </w:tblGrid>
                  <w:tr w:rsidR="00415B62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599"/>
                          <w:gridCol w:w="1123"/>
                          <w:gridCol w:w="1123"/>
                          <w:gridCol w:w="1117"/>
                          <w:gridCol w:w="1159"/>
                          <w:gridCol w:w="1120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415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Fantast tourist doo;FANTAST TRAVEL &amp; SERVICE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27916.67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 ukupne cene vrši se na sledeći način: avans – 80% od ukupne cene, pre početka realizacije putovanja, ostatak od 20% od ukupne cene u roku od 45 dana od dana ispostavljanja konačne fakture, po izvršenoj realizaciji putovanja, na osnovu izveštaja. Ukupna cena za 160 učenika bez pdv-a je 4.466.667,20 dinara, a sa pdv-om 5,360.000,00 dinara.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 xml:space="preserve">o izvršenoj usluzi. Konačna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faktura ispostavlja se najranije pošto stručni vođa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putovanja sačini izveštaj, koji podnosi direktoru škole, sa ocenom o izvođenju 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kvalitetu pruženih usluga.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60</w:t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rPr>
          <w:trHeight w:val="48"/>
        </w:trPr>
        <w:tc>
          <w:tcPr>
            <w:tcW w:w="15392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15B6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415B62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415B62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2815"/>
                          <w:gridCol w:w="2814"/>
                          <w:gridCol w:w="2142"/>
                          <w:gridCol w:w="2142"/>
                          <w:gridCol w:w="896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Fantast tourist doo;FANTAST TRAVEL &amp; SERVICE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27.916,67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33.500,00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rPr>
          <w:trHeight w:val="14"/>
        </w:trPr>
        <w:tc>
          <w:tcPr>
            <w:tcW w:w="15392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415B62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415B62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415B62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415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15B62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415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5B62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5B62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Fantast tourist doo;FANTAST TRAVEL &amp; SERVICE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27.916,67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5B62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5B62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Pristigla ponuda FANTAST TRAVEL &amp; SERVICE DOO NOVI SAD,111796610, 21542008, Petra Drapšina 55, 21000,Novi Sad je blagovremena i prihvatljiva. Nakon strucne ocene komisije za javnu nabavku je utvrdila da navedena ponuda ispunjava tražene uslove i predlaže naručiocu njegov izbor.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Ponuđač je u svojoj ponudi naveo cenu od 27.916,67 dinara bez pdv, odnosno 33.560,00 dinara sa pdv za jednog učenika na relaciji definisanim u ponudi za IV partiju Beograd Italija.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5B62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rPr>
          <w:trHeight w:val="514"/>
        </w:trPr>
        <w:tc>
          <w:tcPr>
            <w:tcW w:w="15392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415B62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415B62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415B62" w:rsidRDefault="00F8250A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članovima grupe izabranog ponuđača i delovima koje će izvršavati članovi</w:t>
                  </w:r>
                </w:p>
              </w:tc>
            </w:tr>
            <w:tr w:rsidR="00415B62">
              <w:trPr>
                <w:trHeight w:val="143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40"/>
                    <w:gridCol w:w="26"/>
                  </w:tblGrid>
                  <w:tr w:rsidR="00415B62">
                    <w:trPr>
                      <w:trHeight w:val="4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5B62">
                    <w:tc>
                      <w:tcPr>
                        <w:tcW w:w="1538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65"/>
                          <w:gridCol w:w="3861"/>
                          <w:gridCol w:w="3838"/>
                          <w:gridCol w:w="3419"/>
                        </w:tblGrid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Grupa ponuđača</w:t>
                              </w: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Član grupe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Vrednost ili procenat dela koji će izvršavati 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Predmet ili količina koji će izvršavati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1538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FANTAST TOURIST DOO I FANTAST TRAVEL &amp; SERVICE DOO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415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Fantast tourist doo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-pripremi i podnese ponudu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zaključi ugovor sa naručiocem, izda fakturu i naplati uslugu za koju se zaključuje ugovor u korist svog računa,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pripremi program putovanja i sačini kalkulaciju radi utvrđivanja cene ponude,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obezbedi smeštaj u skladu sa ponudom za putnike i da im obezbedi putno osiguranje i druga osiguranja 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skladu sa ponudom,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dostavi svu dokumentaciju neophodnu za podnošenje zajedničke ponude,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obezbedi potrebna finansijska sredstva obezbeđenja zajedničke ponude,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obezbedi potrebno osoblje za realizaciju programa putovanja koji je predmet ugovora sa naručiocem,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potpiše zapisnik o realizaciji putovanja i primi eventualnu reklamaciju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izvrši kontrolu ponude i proveru tačnosti unetih podataka,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dostavi svu dokumentaciju neophodnu za podnošenje zajedničke ponude,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- da imenuje svog predstavnika u postupku rešavanja eventualne reklamacije.</w:t>
                              </w:r>
                            </w:p>
                          </w:tc>
                        </w:tr>
                        <w:tr w:rsidR="00415B62">
                          <w:trPr>
                            <w:trHeight w:val="262"/>
                          </w:trPr>
                          <w:tc>
                            <w:tcPr>
                              <w:tcW w:w="419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415B6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88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FANTAST TRAVEL &amp; SERVICE DOO NOVI SAD</w:t>
                              </w:r>
                            </w:p>
                          </w:tc>
                          <w:tc>
                            <w:tcPr>
                              <w:tcW w:w="386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10%</w:t>
                              </w:r>
                            </w:p>
                          </w:tc>
                          <w:tc>
                            <w:tcPr>
                              <w:tcW w:w="343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415B62" w:rsidRDefault="00F8250A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Učesnik grupe ponuđača obezbeđuje prevoz prema uslovima konkursne dokumentacije.</w:t>
                              </w:r>
                            </w:p>
                          </w:tc>
                        </w:tr>
                      </w:tbl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415B62">
                    <w:trPr>
                      <w:trHeight w:val="30"/>
                    </w:trPr>
                    <w:tc>
                      <w:tcPr>
                        <w:tcW w:w="15384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26" w:type="dxa"/>
                        <w:shd w:val="clear" w:color="auto" w:fill="auto"/>
                      </w:tcPr>
                      <w:p w:rsidR="00415B62" w:rsidRDefault="00415B62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415B62" w:rsidRDefault="00415B6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415B62" w:rsidRDefault="00415B62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415B62" w:rsidRDefault="00415B62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415B6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F8250A" w:rsidP="008C5725">
      <w:bookmarkStart w:id="37" w:name="1_0"/>
      <w:bookmarkStart w:id="38" w:name="_Hlk32839505_0"/>
      <w:bookmarkEnd w:id="37"/>
      <w:r>
        <w:rPr>
          <w:rFonts w:ascii="Calibri" w:eastAsia="Calibri" w:hAnsi="Calibri" w:cs="Calibri"/>
        </w:rPr>
        <w:lastRenderedPageBreak/>
        <w:t>Pristigla ponuda FANTAST TRAVEL &amp; SERVICE DOO NOVI SAD,111796610, 21542008, Petra Drapšina 55, 21000,Novi Sad je blagovremena i prihvatljiva. Nakon strucne ocene komisije za javnu nabavku je utvrdila da navedena ponuda ispunjava tražene uslove i predlaže naručiocu njegov izbor.</w:t>
      </w:r>
    </w:p>
    <w:p w:rsidR="00415B62" w:rsidRDefault="00F8250A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Ponuđač je u svojoj ponudi naveo cenu od 27.916,67 dinara bez pdv, odnosno 33.560,00 dinara sa pdv za jednog učenika na relaciji definisanim u ponudi za IV partiju Beograd Italija.</w:t>
      </w:r>
    </w:p>
    <w:p w:rsidR="00415B62" w:rsidRDefault="00415B62" w:rsidP="008C5725">
      <w:pPr>
        <w:rPr>
          <w:rFonts w:ascii="Calibri" w:eastAsia="Calibri" w:hAnsi="Calibri" w:cs="Calibri"/>
        </w:rPr>
      </w:pPr>
    </w:p>
    <w:p w:rsidR="00415B62" w:rsidRDefault="00415B62" w:rsidP="008C5725">
      <w:pPr>
        <w:rPr>
          <w:rFonts w:ascii="Calibri" w:eastAsia="Calibri" w:hAnsi="Calibri" w:cs="Calibri"/>
        </w:rPr>
      </w:pPr>
    </w:p>
    <w:p w:rsidR="001F55F6" w:rsidRPr="00F61EC9" w:rsidRDefault="00F8250A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Default="00F8250A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9" w:name="2_0"/>
      <w:bookmarkEnd w:id="38"/>
      <w:bookmarkEnd w:id="39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p w:rsidR="0000522F" w:rsidRDefault="0000522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00522F" w:rsidRDefault="0000522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00522F" w:rsidRDefault="0000522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00522F" w:rsidRDefault="0000522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p w:rsidR="0000522F" w:rsidRDefault="0000522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40" w:name="_GoBack"/>
      <w:bookmarkEnd w:id="40"/>
    </w:p>
    <w:p w:rsidR="0000522F" w:rsidRPr="0000522F" w:rsidRDefault="0000522F" w:rsidP="0000522F">
      <w:pPr>
        <w:tabs>
          <w:tab w:val="left" w:pos="187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  <w:r w:rsidRPr="000052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</w:t>
      </w:r>
      <w:proofErr w:type="spellStart"/>
      <w:r w:rsidRPr="0000522F"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proofErr w:type="spellEnd"/>
      <w:r w:rsidRPr="0000522F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00522F" w:rsidRPr="0000522F" w:rsidRDefault="0000522F" w:rsidP="0000522F">
      <w:pPr>
        <w:tabs>
          <w:tab w:val="left" w:pos="187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sr-Latn-RS"/>
        </w:rPr>
      </w:pPr>
    </w:p>
    <w:p w:rsidR="0000522F" w:rsidRPr="0000522F" w:rsidRDefault="0000522F" w:rsidP="0000522F">
      <w:pPr>
        <w:tabs>
          <w:tab w:val="left" w:pos="1875"/>
        </w:tabs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052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_________________________________</w:t>
      </w:r>
    </w:p>
    <w:p w:rsidR="0000522F" w:rsidRPr="0000522F" w:rsidRDefault="0000522F" w:rsidP="0000522F">
      <w:pPr>
        <w:tabs>
          <w:tab w:val="left" w:pos="1875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522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Проф.  Милош Букумира</w:t>
      </w:r>
    </w:p>
    <w:p w:rsidR="0000522F" w:rsidRPr="001F55F6" w:rsidRDefault="0000522F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</w:p>
    <w:sectPr w:rsidR="0000522F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15" w:rsidRDefault="00484715">
      <w:pPr>
        <w:spacing w:before="0" w:after="0"/>
      </w:pPr>
      <w:r>
        <w:separator/>
      </w:r>
    </w:p>
  </w:endnote>
  <w:endnote w:type="continuationSeparator" w:id="0">
    <w:p w:rsidR="00484715" w:rsidRDefault="004847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F8250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00522F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15" w:rsidRDefault="00484715">
      <w:pPr>
        <w:spacing w:before="0" w:after="0"/>
      </w:pPr>
      <w:r>
        <w:separator/>
      </w:r>
    </w:p>
  </w:footnote>
  <w:footnote w:type="continuationSeparator" w:id="0">
    <w:p w:rsidR="00484715" w:rsidRDefault="0048471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B62" w:rsidRDefault="00415B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0522F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15B62"/>
    <w:rsid w:val="00430FB5"/>
    <w:rsid w:val="00471857"/>
    <w:rsid w:val="00484715"/>
    <w:rsid w:val="004C29F7"/>
    <w:rsid w:val="004D3A78"/>
    <w:rsid w:val="005349E8"/>
    <w:rsid w:val="00544D4B"/>
    <w:rsid w:val="0059265A"/>
    <w:rsid w:val="005B6EAC"/>
    <w:rsid w:val="005F01C2"/>
    <w:rsid w:val="0063013C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8250A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E8A53-D91F-4640-89D7-1E6CD99F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Vladimir Malicanin</cp:lastModifiedBy>
  <cp:revision>3</cp:revision>
  <dcterms:created xsi:type="dcterms:W3CDTF">2022-06-29T10:52:00Z</dcterms:created>
  <dcterms:modified xsi:type="dcterms:W3CDTF">2022-06-29T11:02:00Z</dcterms:modified>
</cp:coreProperties>
</file>